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86" w:rsidRDefault="00645B8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45B86" w:rsidRDefault="00645B86">
      <w:pPr>
        <w:pStyle w:val="ConsPlusNormal"/>
        <w:outlineLvl w:val="0"/>
      </w:pPr>
    </w:p>
    <w:p w:rsidR="00645B86" w:rsidRDefault="00645B86">
      <w:pPr>
        <w:pStyle w:val="ConsPlusTitle"/>
        <w:jc w:val="center"/>
        <w:outlineLvl w:val="0"/>
      </w:pPr>
      <w:r>
        <w:t>ГУБЕРНАТОР НОВОСИБИРСКОЙ ОБЛАСТИ</w:t>
      </w:r>
    </w:p>
    <w:p w:rsidR="00645B86" w:rsidRDefault="00645B86">
      <w:pPr>
        <w:pStyle w:val="ConsPlusTitle"/>
        <w:jc w:val="center"/>
      </w:pPr>
    </w:p>
    <w:p w:rsidR="00645B86" w:rsidRDefault="00645B86">
      <w:pPr>
        <w:pStyle w:val="ConsPlusTitle"/>
        <w:jc w:val="center"/>
      </w:pPr>
      <w:r>
        <w:t>ПОСТАНОВЛЕНИЕ</w:t>
      </w:r>
    </w:p>
    <w:p w:rsidR="00645B86" w:rsidRDefault="00645B86">
      <w:pPr>
        <w:pStyle w:val="ConsPlusTitle"/>
        <w:jc w:val="center"/>
      </w:pPr>
      <w:r>
        <w:t>от 19 апреля 2013 г. N 101</w:t>
      </w:r>
    </w:p>
    <w:p w:rsidR="00645B86" w:rsidRDefault="00645B86">
      <w:pPr>
        <w:pStyle w:val="ConsPlusTitle"/>
        <w:jc w:val="center"/>
      </w:pPr>
    </w:p>
    <w:p w:rsidR="00645B86" w:rsidRDefault="00645B86">
      <w:pPr>
        <w:pStyle w:val="ConsPlusTitle"/>
        <w:jc w:val="center"/>
      </w:pPr>
      <w:r>
        <w:t>ОБ УТВЕРЖДЕНИИ ПОРЯДКА ПРОВЕДЕНИЯ ПРОВЕРОК СОБЛЮДЕНИЯ</w:t>
      </w:r>
    </w:p>
    <w:p w:rsidR="00645B86" w:rsidRDefault="00645B86">
      <w:pPr>
        <w:pStyle w:val="ConsPlusTitle"/>
        <w:jc w:val="center"/>
      </w:pPr>
      <w:r>
        <w:t>ФЕДЕРАЛЬНОГО ЗАКОНОДАТЕЛЬСТВА И ЗАКОНОДАТЕЛЬСТВА</w:t>
      </w:r>
    </w:p>
    <w:p w:rsidR="00645B86" w:rsidRDefault="00645B86">
      <w:pPr>
        <w:pStyle w:val="ConsPlusTitle"/>
        <w:jc w:val="center"/>
      </w:pPr>
      <w:r>
        <w:t>НОВОСИБИРСКОЙ ОБЛАСТИ О ГОСУДАРСТВЕННОЙ ГРАЖДАНСКОЙ</w:t>
      </w:r>
    </w:p>
    <w:p w:rsidR="00645B86" w:rsidRDefault="00645B86">
      <w:pPr>
        <w:pStyle w:val="ConsPlusTitle"/>
        <w:jc w:val="center"/>
      </w:pPr>
      <w:r>
        <w:t>СЛУЖБЕ И ПРОТИВОДЕЙСТВИИ КОРРУПЦИИ В ОБЛАСТНЫХ</w:t>
      </w:r>
    </w:p>
    <w:p w:rsidR="00645B86" w:rsidRDefault="00645B86">
      <w:pPr>
        <w:pStyle w:val="ConsPlusTitle"/>
        <w:jc w:val="center"/>
      </w:pPr>
      <w:r>
        <w:t>ИСПОЛНИТЕЛЬНЫХ ОРГАНАХ ГОСУДАРСТВЕННОЙ</w:t>
      </w:r>
    </w:p>
    <w:p w:rsidR="00645B86" w:rsidRDefault="00645B86">
      <w:pPr>
        <w:pStyle w:val="ConsPlusTitle"/>
        <w:jc w:val="center"/>
      </w:pPr>
      <w:r>
        <w:t>ВЛАСТИ НОВОСИБИРСКОЙ ОБЛАСТИ</w:t>
      </w:r>
    </w:p>
    <w:p w:rsidR="00645B86" w:rsidRDefault="00645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5B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B86" w:rsidRDefault="00645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B86" w:rsidRDefault="00645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5B86" w:rsidRDefault="00645B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B86" w:rsidRDefault="00645B8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Новосибирской области</w:t>
            </w:r>
          </w:p>
          <w:p w:rsidR="00645B86" w:rsidRDefault="00645B86">
            <w:pPr>
              <w:pStyle w:val="ConsPlusNormal"/>
              <w:jc w:val="center"/>
            </w:pPr>
            <w:r>
              <w:rPr>
                <w:color w:val="392C69"/>
              </w:rPr>
              <w:t>от 24.12.2018 N 262, от 03.04.2021 N 74, от 25.07.2022 N 132)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B86" w:rsidRDefault="00645B86">
            <w:pPr>
              <w:pStyle w:val="ConsPlusNormal"/>
            </w:pPr>
          </w:p>
        </w:tc>
      </w:tr>
    </w:tbl>
    <w:p w:rsidR="00645B86" w:rsidRDefault="00645B86">
      <w:pPr>
        <w:pStyle w:val="ConsPlusNormal"/>
        <w:ind w:firstLine="540"/>
        <w:jc w:val="both"/>
      </w:pPr>
    </w:p>
    <w:p w:rsidR="00645B86" w:rsidRDefault="00645B86">
      <w:pPr>
        <w:pStyle w:val="ConsPlusNormal"/>
        <w:ind w:firstLine="540"/>
        <w:jc w:val="both"/>
      </w:pPr>
      <w:r>
        <w:t>В целях осуществления внутриведомственного контроля за соблюдением законодательства Российской Федерации о государственной гражданской службе в соответствии с частью 2 статьи 67 Федерального закона от 27.07.2004 N 79-ФЗ "О государственной гражданской службе Российской Федерации", Законом Новосибирской области от 01.02.2005 N 265-ОЗ "О государственной гражданской службе Новосибирской области" постановляю: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1. Утвердить прилагаемый Порядок проведения проверок соблюдения федерального законодательства и законодательства Новосибирской области о государственной гражданской службе и противодействии коррупции в областных исполнительных органах государственной власти Новосибирской области.</w:t>
      </w:r>
    </w:p>
    <w:p w:rsidR="00645B86" w:rsidRDefault="00645B86">
      <w:pPr>
        <w:pStyle w:val="ConsPlusNormal"/>
        <w:jc w:val="both"/>
      </w:pPr>
      <w:r>
        <w:t>(в ред. постановлений Губернатора Новосибирской области от 24.12.2018 N 262, от 03.04.2021 N 74)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первого заместителя Губернатора Новосибирской области Петухова Ю.Ф.</w:t>
      </w:r>
    </w:p>
    <w:p w:rsidR="00645B86" w:rsidRDefault="00645B86">
      <w:pPr>
        <w:pStyle w:val="ConsPlusNormal"/>
        <w:jc w:val="both"/>
      </w:pPr>
      <w:r>
        <w:t>(в ред. постановления Губернатора Новосибирской области от 24.12.2018 N 262)</w:t>
      </w:r>
    </w:p>
    <w:p w:rsidR="00645B86" w:rsidRDefault="00645B86">
      <w:pPr>
        <w:pStyle w:val="ConsPlusNormal"/>
        <w:ind w:firstLine="540"/>
        <w:jc w:val="both"/>
      </w:pPr>
    </w:p>
    <w:p w:rsidR="00645B86" w:rsidRDefault="00645B86">
      <w:pPr>
        <w:pStyle w:val="ConsPlusNormal"/>
        <w:jc w:val="right"/>
      </w:pPr>
      <w:r>
        <w:t>В.А.ЮРЧЕНКО</w:t>
      </w:r>
    </w:p>
    <w:p w:rsidR="00645B86" w:rsidRDefault="00645B86">
      <w:pPr>
        <w:pStyle w:val="ConsPlusNormal"/>
        <w:ind w:firstLine="540"/>
        <w:jc w:val="both"/>
      </w:pPr>
    </w:p>
    <w:p w:rsidR="00645B86" w:rsidRDefault="00645B86">
      <w:pPr>
        <w:pStyle w:val="ConsPlusNormal"/>
        <w:ind w:firstLine="540"/>
        <w:jc w:val="both"/>
      </w:pPr>
    </w:p>
    <w:p w:rsidR="00645B86" w:rsidRDefault="00645B86">
      <w:pPr>
        <w:pStyle w:val="ConsPlusNormal"/>
        <w:ind w:firstLine="540"/>
        <w:jc w:val="both"/>
      </w:pPr>
    </w:p>
    <w:p w:rsidR="00645B86" w:rsidRDefault="00645B86">
      <w:pPr>
        <w:pStyle w:val="ConsPlusNormal"/>
        <w:ind w:firstLine="540"/>
        <w:jc w:val="both"/>
      </w:pPr>
    </w:p>
    <w:p w:rsidR="00645B86" w:rsidRDefault="00645B86">
      <w:pPr>
        <w:pStyle w:val="ConsPlusNormal"/>
        <w:ind w:firstLine="540"/>
        <w:jc w:val="both"/>
      </w:pPr>
    </w:p>
    <w:p w:rsidR="00645B86" w:rsidRDefault="00645B86">
      <w:pPr>
        <w:pStyle w:val="ConsPlusNormal"/>
        <w:jc w:val="right"/>
        <w:outlineLvl w:val="0"/>
      </w:pPr>
      <w:r>
        <w:t>Утвержден</w:t>
      </w:r>
    </w:p>
    <w:p w:rsidR="00645B86" w:rsidRDefault="00645B86">
      <w:pPr>
        <w:pStyle w:val="ConsPlusNormal"/>
        <w:jc w:val="right"/>
      </w:pPr>
      <w:r>
        <w:t>постановлением</w:t>
      </w:r>
    </w:p>
    <w:p w:rsidR="00645B86" w:rsidRDefault="00645B86">
      <w:pPr>
        <w:pStyle w:val="ConsPlusNormal"/>
        <w:jc w:val="right"/>
      </w:pPr>
      <w:r>
        <w:t>Губернатора Новосибирской области</w:t>
      </w:r>
    </w:p>
    <w:p w:rsidR="00645B86" w:rsidRDefault="00645B86">
      <w:pPr>
        <w:pStyle w:val="ConsPlusNormal"/>
        <w:jc w:val="right"/>
      </w:pPr>
      <w:r>
        <w:t>от 19.04.2013 N 101</w:t>
      </w:r>
    </w:p>
    <w:p w:rsidR="00645B86" w:rsidRDefault="00645B86">
      <w:pPr>
        <w:pStyle w:val="ConsPlusNormal"/>
        <w:ind w:firstLine="540"/>
        <w:jc w:val="both"/>
      </w:pPr>
    </w:p>
    <w:p w:rsidR="00645B86" w:rsidRDefault="00645B86">
      <w:pPr>
        <w:pStyle w:val="ConsPlusTitle"/>
        <w:jc w:val="center"/>
      </w:pPr>
      <w:bookmarkStart w:id="0" w:name="P33"/>
      <w:bookmarkEnd w:id="0"/>
      <w:r>
        <w:t>ПОРЯДОК</w:t>
      </w:r>
    </w:p>
    <w:p w:rsidR="00645B86" w:rsidRDefault="00645B86">
      <w:pPr>
        <w:pStyle w:val="ConsPlusTitle"/>
        <w:jc w:val="center"/>
      </w:pPr>
      <w:r>
        <w:t>ПРОВЕДЕНИЯ ПРОВЕРОК СОБЛЮДЕНИЯ ФЕДЕРАЛЬНОГО ЗАКОНОДАТЕЛЬСТВА</w:t>
      </w:r>
    </w:p>
    <w:p w:rsidR="00645B86" w:rsidRDefault="00645B86">
      <w:pPr>
        <w:pStyle w:val="ConsPlusTitle"/>
        <w:jc w:val="center"/>
      </w:pPr>
      <w:r>
        <w:t>И ЗАКОНОДАТЕЛЬСТВА НОВОСИБИРСКОЙ ОБЛАСТИ О ГОСУДАРСТВЕННОЙ</w:t>
      </w:r>
    </w:p>
    <w:p w:rsidR="00645B86" w:rsidRDefault="00645B86">
      <w:pPr>
        <w:pStyle w:val="ConsPlusTitle"/>
        <w:jc w:val="center"/>
      </w:pPr>
      <w:r>
        <w:t>ГРАЖДАНСКОЙ СЛУЖБЕ И ПРОТИВОДЕЙСТВИИ КОРРУПЦИИ В ОБЛАСТНЫХ</w:t>
      </w:r>
    </w:p>
    <w:p w:rsidR="00645B86" w:rsidRDefault="00645B86">
      <w:pPr>
        <w:pStyle w:val="ConsPlusTitle"/>
        <w:jc w:val="center"/>
      </w:pPr>
      <w:r>
        <w:t>ИСПОЛНИТЕЛЬНЫХ ОРГАНАХ ГОСУДАРСТВЕННОЙ ВЛАСТИ</w:t>
      </w:r>
    </w:p>
    <w:p w:rsidR="00645B86" w:rsidRDefault="00645B86">
      <w:pPr>
        <w:pStyle w:val="ConsPlusTitle"/>
        <w:jc w:val="center"/>
      </w:pPr>
      <w:r>
        <w:t>НОВОСИБИРСКОЙ ОБЛАСТИ (ДАЛЕЕ - ПОРЯДОК)</w:t>
      </w:r>
    </w:p>
    <w:p w:rsidR="00645B86" w:rsidRDefault="00645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5B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B86" w:rsidRDefault="00645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B86" w:rsidRDefault="00645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5B86" w:rsidRDefault="00645B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5B86" w:rsidRDefault="00645B8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Новосибирской области</w:t>
            </w:r>
          </w:p>
          <w:p w:rsidR="00645B86" w:rsidRDefault="00645B86">
            <w:pPr>
              <w:pStyle w:val="ConsPlusNormal"/>
              <w:jc w:val="center"/>
            </w:pPr>
            <w:r>
              <w:rPr>
                <w:color w:val="392C69"/>
              </w:rPr>
              <w:t>от 24.12.2018 N 262, от 03.04.2021 N 74, от 25.07.2022 N 132)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B86" w:rsidRDefault="00645B86">
            <w:pPr>
              <w:pStyle w:val="ConsPlusNormal"/>
            </w:pPr>
          </w:p>
        </w:tc>
      </w:tr>
    </w:tbl>
    <w:p w:rsidR="00645B86" w:rsidRDefault="00645B86">
      <w:pPr>
        <w:pStyle w:val="ConsPlusNormal"/>
        <w:ind w:firstLine="540"/>
        <w:jc w:val="both"/>
      </w:pPr>
    </w:p>
    <w:p w:rsidR="00645B86" w:rsidRDefault="00645B86">
      <w:pPr>
        <w:pStyle w:val="ConsPlusNormal"/>
        <w:ind w:firstLine="540"/>
        <w:jc w:val="both"/>
      </w:pPr>
      <w:r>
        <w:t>1. Настоящий Порядок регламентирует проведение проверок соблюдения федерального законодательства и законодательства Новосибирской области о государственной гражданской службе и противодействии коррупции (далее - законодательство) в областных исполнительных органах государственной власти Новосибирской области (далее - проверки).</w:t>
      </w:r>
    </w:p>
    <w:p w:rsidR="00645B86" w:rsidRDefault="00645B86">
      <w:pPr>
        <w:pStyle w:val="ConsPlusNormal"/>
        <w:jc w:val="both"/>
      </w:pPr>
      <w:r>
        <w:t>(в ред. постановлений Губернатора Новосибирской области от 24.12.2018 N 262, от 03.04.2021 N 74)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2. Проверки могут быть плановые и внеплановые.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Плановые проверки проводятся государственными гражданскими служащими департамента организации управления и государственной гражданской службы администрации Губернатора Новосибирской области и Правительства Новосибирской области (далее - департамент), совместно с государственными гражданскими служащими органа Новосибирской области по профилактике коррупционных и иных правонарушений в соответствии с графиком, утверждаемым руководителем администрации Губернатора Новосибирской области и Правительства Новосибирской области (далее - руководитель администрации).</w:t>
      </w:r>
    </w:p>
    <w:p w:rsidR="00645B86" w:rsidRDefault="00645B86">
      <w:pPr>
        <w:pStyle w:val="ConsPlusNormal"/>
        <w:jc w:val="both"/>
      </w:pPr>
      <w:r>
        <w:t>(в ред. постановлений Губернатора Новосибирской области от 03.04.2021 N 74, от 25.07.2022 N 132)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Внеплановые проверки проводятся по решению руководителя администрации на основании поступившей в администрацию Губернатора Новосибирской области и Правительства Новосибирской области информации от государственных гражданских служащих Новосибирской области (далее - гражданские служащие), правоохранительных органов, граждан Российской Федерации, иностранных граждан и лиц без гражданства, объединений граждан, в том числе юридических лиц, о нарушении требований законодательства в областных исполнительных органах государственной власти Новосибирской области (далее - областные исполнительные органы).</w:t>
      </w:r>
    </w:p>
    <w:p w:rsidR="00645B86" w:rsidRDefault="00645B86">
      <w:pPr>
        <w:pStyle w:val="ConsPlusNormal"/>
        <w:jc w:val="both"/>
      </w:pPr>
      <w:r>
        <w:t>(в ред. постановления Губернатора Новосибирской области от 03.04.2021 N 74)</w:t>
      </w:r>
    </w:p>
    <w:p w:rsidR="00645B86" w:rsidRDefault="00645B86">
      <w:pPr>
        <w:pStyle w:val="ConsPlusNormal"/>
        <w:jc w:val="both"/>
      </w:pPr>
      <w:r>
        <w:t>(п. 2 в ред. постановления Губернатора Новосибирской области от 24.12.2018 N 262)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3. Целью проверок является обеспечение исполнения законодательства областными исполнительными органами, гражданскими служащими.</w:t>
      </w:r>
    </w:p>
    <w:p w:rsidR="00645B86" w:rsidRDefault="00645B86">
      <w:pPr>
        <w:pStyle w:val="ConsPlusNormal"/>
        <w:jc w:val="both"/>
      </w:pPr>
      <w:r>
        <w:t>(п. 3 в ред. постановления Губернатора Новосибирской области от 24.12.2018 N 262)</w:t>
      </w:r>
    </w:p>
    <w:p w:rsidR="00645B86" w:rsidRDefault="00645B86">
      <w:pPr>
        <w:pStyle w:val="ConsPlusNormal"/>
        <w:spacing w:before="220"/>
        <w:ind w:firstLine="540"/>
        <w:jc w:val="both"/>
      </w:pPr>
      <w:bookmarkStart w:id="1" w:name="P53"/>
      <w:bookmarkEnd w:id="1"/>
      <w:r>
        <w:t>4. Проверки проводятся по следующим направлениям: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1) реализация областными исполнительными органами полномочий по принятию нормативных правовых актов по вопросам государственной гражданской службы Новосибирской области и противодействия коррупции;</w:t>
      </w:r>
    </w:p>
    <w:p w:rsidR="00645B86" w:rsidRDefault="00645B86">
      <w:pPr>
        <w:pStyle w:val="ConsPlusNormal"/>
        <w:jc w:val="both"/>
      </w:pPr>
      <w:r>
        <w:t>(в ред. постановлений Губернатора Новосибирской области от 24.12.2018 N 262, от 03.04.2021 N 74)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2) соблюдение требований законодательства при оформлении приема на государственную гражданскую службу Новосибирской области (далее - гражданская служба) и назначения на должности государственной гражданской службы Новосибирской области (далее - должности гражданской службы);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3) соблюдение требований законодательства при включении в кадровый резерв на замещение вакантных должностей гражданской службы;</w:t>
      </w:r>
    </w:p>
    <w:p w:rsidR="00645B86" w:rsidRDefault="00645B86">
      <w:pPr>
        <w:pStyle w:val="ConsPlusNormal"/>
        <w:jc w:val="both"/>
      </w:pPr>
      <w:r>
        <w:t>(в ред. постановления Губернатора Новосибирской области от 03.04.2021 N 74)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4) наличие у гражданских служащих служебных контрактов, должностных регламентов, их соответствие требованиям законодательства;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 xml:space="preserve">5) организация проверки достоверности представляемых гражданином персональных </w:t>
      </w:r>
      <w:r>
        <w:lastRenderedPageBreak/>
        <w:t>данных и иных сведений при поступлении на гражданскую службу, а также оформление допуска установленной формы к сведениям, составляющим государственную тайну;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6) соответствие гражданских служащих квалификационным требованиям, предъявляемым к должностям гражданской службы;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7) соблюдение законодательства при присвоении и сохранении классных чинов;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8) обеспечение проведения аттестации гражданских служащих;</w:t>
      </w:r>
    </w:p>
    <w:p w:rsidR="00645B86" w:rsidRDefault="00645B86">
      <w:pPr>
        <w:pStyle w:val="ConsPlusNormal"/>
        <w:jc w:val="both"/>
      </w:pPr>
      <w:r>
        <w:t>(в ред. постановления Губернатора Новосибирской области от 03.04.2021 N 74)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9) соблюдение гражданскими служащими ограничений и запретов, связанных с гражданской службой;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10) организация проверки достоверности и полноты сведений о доходах, об имуществе и обязательствах имущественного характера, осуществления контроля за расходами, проверки соблюдения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коррупции;</w:t>
      </w:r>
    </w:p>
    <w:p w:rsidR="00645B86" w:rsidRDefault="00645B86">
      <w:pPr>
        <w:pStyle w:val="ConsPlusNormal"/>
        <w:jc w:val="both"/>
      </w:pPr>
      <w:r>
        <w:t>(пп. 10 в ред. постановления Губернатора Новосибирской области от 24.12.2018 N 262)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11) соблюдение условий оплаты труда гражданских служащих;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12) соблюдение установленных правил исчисления стажа гражданской службы;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13) организация профессионального развития гражданских служащих;</w:t>
      </w:r>
    </w:p>
    <w:p w:rsidR="00645B86" w:rsidRDefault="00645B86">
      <w:pPr>
        <w:pStyle w:val="ConsPlusNormal"/>
        <w:jc w:val="both"/>
      </w:pPr>
      <w:r>
        <w:t>(пп. 13 в ред. постановления Губернатора Новосибирской области от 03.04.2021 N 74)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14) формирование кадрового резерва, организация работы с кадровым резервом и его эффективное использование;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15) рассмотрение индивидуальных служебных споров;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16) ведение государственной информационной системы Новосибирской области "Кадровый учет государственных гражданских служащих Новосибирской области";</w:t>
      </w:r>
    </w:p>
    <w:p w:rsidR="00645B86" w:rsidRDefault="00645B86">
      <w:pPr>
        <w:pStyle w:val="ConsPlusNormal"/>
        <w:jc w:val="both"/>
      </w:pPr>
      <w:r>
        <w:t>(пп. 16 в ред. постановления Губернатора Новосибирской области от 03.04.2021 N 74)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17) ведение кадрового делопроизводства, формирование личных дел гражданских служащих;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17.1) ведение учета заявлений, обращений и уведомлений, поступивших от гражданских служащих в порядке, установленном законодательством о противодействии коррупции;</w:t>
      </w:r>
    </w:p>
    <w:p w:rsidR="00645B86" w:rsidRDefault="00645B86">
      <w:pPr>
        <w:pStyle w:val="ConsPlusNormal"/>
        <w:jc w:val="both"/>
      </w:pPr>
      <w:r>
        <w:t>(пп. 17.1 введен постановлением Губернатора Новосибирской области от 24.12.2018 N 262)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18) соблюдение требований законодательства о защите персональных данных;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19) обеспечение деятельности комиссии по соблюдению требований к служебному поведению гражданских служащих и урегулированию конфликтов интересов;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20) организация проведения служебных проверок;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21) организация прохождения диспансеризации гражданскими служащими;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22) ведение трудовых книжек гражданских служащих;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23) обеспечение установленного порядка оформления и выдачи служебных удостоверений гражданским служащим.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lastRenderedPageBreak/>
        <w:t>5. Проверка может проводиться как по всем направлениям, указанным в пункте 4 настоящего Порядка, так и по отдельным направлениям.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В случае проведения плановой проверки конкретные направления проверки, проверяемый период и срок ее проведения определяются в графике, утверждаемом руководителем администрации. В случае проведения внеплановой проверки конкретные направления проверки, проверяемый период и срок ее проведения определяются в приказе администрации Губернатора Новосибирской области и Правительства Новосибирской области.</w:t>
      </w:r>
    </w:p>
    <w:p w:rsidR="00645B86" w:rsidRDefault="00645B86">
      <w:pPr>
        <w:pStyle w:val="ConsPlusNormal"/>
        <w:jc w:val="both"/>
      </w:pPr>
      <w:r>
        <w:t>(абзац введен постановлением Губернатора Новосибирской области от 24.12.2018 N 262; в ред. постановления Губернатора Новосибирской области от 25.07.2022 N 132)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Продолжительность проверки не может превышать 10 рабочих дней.</w:t>
      </w:r>
    </w:p>
    <w:p w:rsidR="00645B86" w:rsidRDefault="00645B86">
      <w:pPr>
        <w:pStyle w:val="ConsPlusNormal"/>
        <w:jc w:val="both"/>
      </w:pPr>
      <w:r>
        <w:t>(абзац введен постановлением Губернатора Новосибирской области от 24.12.2018 N 262; в ред. постановления Губернатора Новосибирской области от 03.04.2021 N 74)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 xml:space="preserve">6. Руководитель департамента извещает в письменной форме </w:t>
      </w:r>
      <w:proofErr w:type="gramStart"/>
      <w:r>
        <w:t>руководителя</w:t>
      </w:r>
      <w:proofErr w:type="gramEnd"/>
      <w:r>
        <w:t xml:space="preserve"> соответствующего областного исполнительного органа о проводимой проверке: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не позднее чем за пять рабочих дней до начала плановой проверки;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не позднее чем за два рабочих дня до начала внеплановой проверки.</w:t>
      </w:r>
    </w:p>
    <w:p w:rsidR="00645B86" w:rsidRDefault="00645B86">
      <w:pPr>
        <w:pStyle w:val="ConsPlusNormal"/>
        <w:jc w:val="both"/>
      </w:pPr>
      <w:r>
        <w:t>(п. 6 в ред. постановления Губернатора Новосибирской области от 24.12.2018 N 262)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7. При проведении проверки сотрудники департамента, органа Новосибирской области по профилактике коррупционных и иных правонарушений, проводящие проверку, запрашивают и получают документы, отчетные и справочные материалы по направлениям проверки, а также запрашивают письменные или устные объяснения должностных лиц или гражданских служащих по направлениям проверки.</w:t>
      </w:r>
    </w:p>
    <w:p w:rsidR="00645B86" w:rsidRDefault="00645B86">
      <w:pPr>
        <w:pStyle w:val="ConsPlusNormal"/>
        <w:jc w:val="both"/>
      </w:pPr>
      <w:r>
        <w:t>(п. 7 в ред. постановления Губернатора Новосибирской области от 03.04.2021 N 74)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8. При проведении проверки сотрудники департамента, органа Новосибирской области по профилактике коррупционных и иных правонарушений, проводящие проверку, обязаны:</w:t>
      </w:r>
    </w:p>
    <w:p w:rsidR="00645B86" w:rsidRDefault="00645B86">
      <w:pPr>
        <w:pStyle w:val="ConsPlusNormal"/>
        <w:jc w:val="both"/>
      </w:pPr>
      <w:r>
        <w:t>(в ред. постановления Губернатора Новосибирской области от 03.04.2021 N 74)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соблюдать законодательство;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обеспечить сохранность документов, полученных в ходе проверки;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составить и подписать заключение по результатам проведенной проверки;</w:t>
      </w:r>
    </w:p>
    <w:p w:rsidR="00645B86" w:rsidRDefault="00645B86">
      <w:pPr>
        <w:pStyle w:val="ConsPlusNormal"/>
        <w:jc w:val="both"/>
      </w:pPr>
      <w:r>
        <w:t>(в ред. постановления Губернатора Новосибирской области от 03.04.2021 N 74)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ознакомить руководителя областного исполнительного органа, в котором проводилась проверка, и руководителя администрации с результатами проверки.</w:t>
      </w:r>
    </w:p>
    <w:p w:rsidR="00645B86" w:rsidRDefault="00645B86">
      <w:pPr>
        <w:pStyle w:val="ConsPlusNormal"/>
        <w:jc w:val="both"/>
      </w:pPr>
      <w:r>
        <w:t>(п. 8 в ред. постановления Губернатора Новосибирской области от 24.12.2018 N 262)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8.1. Заключение по результатам проверки должно содержать: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наименование проверяемого областного исполнительного органа;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наименования направлений проверки;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информацию о результатах проверки, выявленных нарушениях законодательства;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предложения по устранению нарушений законодательства с указанием предельных сроков устранения в случае их выявления;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 xml:space="preserve">предложения о привлечении в установленном законодательством порядке гражданских </w:t>
      </w:r>
      <w:r>
        <w:lastRenderedPageBreak/>
        <w:t>служащих, допустивших нарушения законодательства, к дисциплинарной ответственности (в случае выявления нарушений законодательства).</w:t>
      </w:r>
    </w:p>
    <w:p w:rsidR="00645B86" w:rsidRDefault="00645B86">
      <w:pPr>
        <w:pStyle w:val="ConsPlusNormal"/>
        <w:jc w:val="both"/>
      </w:pPr>
      <w:r>
        <w:t>(п. 8.1 введен постановлением Губернатора Новосибирской области от 24.12.2018 N 262)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8.2. Заключение по результатам проверки направляется руководителю областного исполнительного органа, в котором проводилась проверка, и руководителю администрации в течение 10 рабочих дней после окончания проведения проверки.</w:t>
      </w:r>
    </w:p>
    <w:p w:rsidR="00645B86" w:rsidRDefault="00645B86">
      <w:pPr>
        <w:pStyle w:val="ConsPlusNormal"/>
        <w:jc w:val="both"/>
      </w:pPr>
      <w:r>
        <w:t>(п. 8.2 введен постановлением Губернатора Новосибирской области от 24.12.2018 N 262)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9. В случае выявления в ходе проводимой проверки нарушений законодательства руководитель областного исполнительного органа, в котором проводилась проверка, в течение 10 рабочих дней со дня получения заключения по результатам проверки направляет в департамент в государственной информационной системе "Система электронного документооборота и делопроизводства Правительства Новосибирской области" (далее - СЭДД) план мероприятий по устранению выявленных в ходе проверки нарушений законодательства в сроки, согласованные руководителем департамента.</w:t>
      </w:r>
    </w:p>
    <w:p w:rsidR="00645B86" w:rsidRDefault="00645B86">
      <w:pPr>
        <w:pStyle w:val="ConsPlusNormal"/>
        <w:jc w:val="both"/>
      </w:pPr>
      <w:r>
        <w:t>(п. 9 в ред. постановления Губернатора Новосибирской области от 03.04.2021 N 74)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10. Руководитель областного исполнительного органа в течение трех рабочих дней с даты устранения замечаний, указанных в плане мероприятий по устранению выявленных в ходе проверки нарушений законодательства, направляет в департамент в СЭДД отчет об исполнении плана мероприятий по устранению выявленных нарушений законодательства.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Руководитель департамента в течение семи рабочих дней с даты поступления отчета об исполнении плана мероприятий по устранению выявленных нарушений законодательства принимает решение о снятии с контроля исполнение плана мероприятий по устранению выявленных нарушений законодательства либо, в случае предоставления информации не по всем выявленным фактам нарушений законодательства, о проведении повторной проверки.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О проведении повторной проверки руководитель департамента в письменной форме извещает руководителя областного исполнительного органа не позднее чем за два рабочих дня до ее начала. Повторная проверка проводится в течение пяти рабочих дней по фактам, изложенным в заключении по результатам проверки.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В случае установления фактов неустранения ранее выявленных нарушений законодательства руководитель департамента в течение пяти рабочих дней с момента установления таких фактов доводит информацию об этом до сведения руководителя администрации и вносит предложения Губернатору Новосибирской области о привлечении руководителя областного исполнительного органа, в котором проводилась проверка, к ответственности в порядке, установленном федеральным законодательством и законодательством Новосибирской области.</w:t>
      </w:r>
    </w:p>
    <w:p w:rsidR="00645B86" w:rsidRDefault="00645B86">
      <w:pPr>
        <w:pStyle w:val="ConsPlusNormal"/>
        <w:jc w:val="both"/>
      </w:pPr>
      <w:r>
        <w:t>(п. 10 в ред. постановления Губернатора Новосибирской области от 03.04.2021 N 74)</w:t>
      </w:r>
    </w:p>
    <w:p w:rsidR="00645B86" w:rsidRDefault="00645B86">
      <w:pPr>
        <w:pStyle w:val="ConsPlusNormal"/>
        <w:spacing w:before="220"/>
        <w:ind w:firstLine="540"/>
        <w:jc w:val="both"/>
      </w:pPr>
      <w:r>
        <w:t>11. По результатам проведенных проверок департаментом ежегодно в срок до 20 января следующего года составляется аналитическая справка, которая доводится до сведения руководителя администрации и руководителей областных исполнительных органов.</w:t>
      </w:r>
    </w:p>
    <w:p w:rsidR="00645B86" w:rsidRDefault="00645B86">
      <w:pPr>
        <w:pStyle w:val="ConsPlusNormal"/>
        <w:jc w:val="both"/>
      </w:pPr>
      <w:r>
        <w:t>(в ред. постановления Губернатора Новосибирской области от 24.12.2018 N 262)</w:t>
      </w:r>
    </w:p>
    <w:p w:rsidR="00645B86" w:rsidRDefault="00645B86">
      <w:pPr>
        <w:pStyle w:val="ConsPlusNormal"/>
        <w:ind w:firstLine="540"/>
        <w:jc w:val="both"/>
      </w:pPr>
    </w:p>
    <w:p w:rsidR="00645B86" w:rsidRDefault="00645B86">
      <w:pPr>
        <w:pStyle w:val="ConsPlusNormal"/>
        <w:ind w:firstLine="540"/>
        <w:jc w:val="both"/>
      </w:pPr>
    </w:p>
    <w:p w:rsidR="00645B86" w:rsidRDefault="00645B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85C" w:rsidRDefault="0086185C">
      <w:bookmarkStart w:id="2" w:name="_GoBack"/>
      <w:bookmarkEnd w:id="2"/>
    </w:p>
    <w:sectPr w:rsidR="0086185C" w:rsidSect="0045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86"/>
    <w:rsid w:val="00645B86"/>
    <w:rsid w:val="0086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98B04-BB17-4FD5-BA56-2D7BE255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B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5B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5B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Соболева</dc:creator>
  <cp:keywords/>
  <dc:description/>
  <cp:lastModifiedBy>Алена Соболева</cp:lastModifiedBy>
  <cp:revision>1</cp:revision>
  <dcterms:created xsi:type="dcterms:W3CDTF">2023-09-11T05:14:00Z</dcterms:created>
  <dcterms:modified xsi:type="dcterms:W3CDTF">2023-09-11T05:16:00Z</dcterms:modified>
</cp:coreProperties>
</file>